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58" w:rsidRDefault="00311558" w:rsidP="00311558">
      <w:pPr>
        <w:pStyle w:val="Rubrik1"/>
      </w:pPr>
      <w:r w:rsidRPr="00842FFD">
        <w:t>LITTERATURLISTA MED LÄNKAR</w:t>
      </w:r>
      <w:r>
        <w:t xml:space="preserve"> 9asv73</w:t>
      </w:r>
    </w:p>
    <w:p w:rsidR="00311558" w:rsidRDefault="00311558" w:rsidP="00311558">
      <w:pPr>
        <w:rPr>
          <w:rFonts w:cs="Times New Roman"/>
          <w:b/>
          <w:bCs/>
        </w:rPr>
      </w:pPr>
    </w:p>
    <w:p w:rsidR="00311558" w:rsidRPr="00842FFD" w:rsidRDefault="00311558" w:rsidP="0031155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Fler artiklar kan tillkomma.</w:t>
      </w:r>
    </w:p>
    <w:p w:rsidR="00311558" w:rsidRPr="00842FFD" w:rsidRDefault="00311558" w:rsidP="00311558">
      <w:pPr>
        <w:pStyle w:val="Rubrik2"/>
        <w:rPr>
          <w:rFonts w:ascii="Times New Roman" w:eastAsia="Times New Roman" w:hAnsi="Times New Roman"/>
          <w:lang w:eastAsia="sv-SE"/>
        </w:rPr>
      </w:pPr>
      <w:proofErr w:type="spellStart"/>
      <w:r w:rsidRPr="00842FFD">
        <w:rPr>
          <w:rFonts w:eastAsia="Times New Roman"/>
          <w:lang w:eastAsia="sv-SE"/>
        </w:rPr>
        <w:t>Böcker</w:t>
      </w:r>
      <w:proofErr w:type="spellEnd"/>
      <w:r w:rsidRPr="00842FFD">
        <w:rPr>
          <w:rFonts w:eastAsia="Times New Roman"/>
          <w:lang w:eastAsia="sv-SE"/>
        </w:rPr>
        <w:t xml:space="preserve"> </w:t>
      </w:r>
    </w:p>
    <w:p w:rsidR="00311558" w:rsidRPr="00842FFD" w:rsidRDefault="00311558" w:rsidP="00311558">
      <w:pPr>
        <w:pStyle w:val="Referenser"/>
      </w:pPr>
      <w:r w:rsidRPr="00842FFD">
        <w:t xml:space="preserve">Lindgren, Simon (2009) </w:t>
      </w:r>
      <w:proofErr w:type="spellStart"/>
      <w:r w:rsidRPr="00842FFD">
        <w:rPr>
          <w:i/>
          <w:iCs/>
        </w:rPr>
        <w:t>Populärkultur</w:t>
      </w:r>
      <w:proofErr w:type="spellEnd"/>
      <w:r w:rsidRPr="00842FFD">
        <w:rPr>
          <w:i/>
          <w:iCs/>
        </w:rPr>
        <w:t>: teorier, metoder och analyser</w:t>
      </w:r>
      <w:r w:rsidRPr="00842FFD">
        <w:t>,</w:t>
      </w:r>
      <w:r w:rsidRPr="00842FFD">
        <w:rPr>
          <w:i/>
          <w:iCs/>
        </w:rPr>
        <w:t xml:space="preserve"> </w:t>
      </w:r>
      <w:r w:rsidRPr="00842FFD">
        <w:t>2., [rev.] uppl. Stockholm: Liber</w:t>
      </w:r>
      <w:r w:rsidRPr="00842FFD">
        <w:br/>
        <w:t xml:space="preserve">ISBN: 9789147089536 </w:t>
      </w:r>
    </w:p>
    <w:p w:rsidR="00311558" w:rsidRPr="00842FFD" w:rsidRDefault="00311558" w:rsidP="00311558">
      <w:pPr>
        <w:pStyle w:val="Referenser"/>
      </w:pPr>
      <w:r w:rsidRPr="00842FFD">
        <w:t xml:space="preserve">Molloy, Gunilla (2017) </w:t>
      </w:r>
      <w:proofErr w:type="spellStart"/>
      <w:r w:rsidRPr="00842FFD">
        <w:rPr>
          <w:i/>
          <w:iCs/>
        </w:rPr>
        <w:t>Svenskämnets</w:t>
      </w:r>
      <w:proofErr w:type="spellEnd"/>
      <w:r w:rsidRPr="00842FFD">
        <w:rPr>
          <w:i/>
          <w:iCs/>
        </w:rPr>
        <w:t xml:space="preserve"> roll: om didaktik, demokrati och </w:t>
      </w:r>
      <w:proofErr w:type="spellStart"/>
      <w:r w:rsidRPr="00842FFD">
        <w:rPr>
          <w:i/>
          <w:iCs/>
        </w:rPr>
        <w:t>critical</w:t>
      </w:r>
      <w:proofErr w:type="spellEnd"/>
      <w:r w:rsidRPr="00842FFD">
        <w:rPr>
          <w:i/>
          <w:iCs/>
        </w:rPr>
        <w:t xml:space="preserve"> literacy</w:t>
      </w:r>
      <w:r w:rsidRPr="00842FFD">
        <w:t>, 1. uppl. Lund: Studentlitteratur</w:t>
      </w:r>
      <w:r w:rsidRPr="00842FFD">
        <w:br/>
        <w:t xml:space="preserve">ISBN: 9789144076249 </w:t>
      </w:r>
    </w:p>
    <w:p w:rsidR="00311558" w:rsidRPr="00842FFD" w:rsidRDefault="00311558" w:rsidP="00311558">
      <w:pPr>
        <w:pStyle w:val="Referenser"/>
      </w:pPr>
      <w:r w:rsidRPr="00842FFD">
        <w:t xml:space="preserve">Selander, Staffan, </w:t>
      </w:r>
      <w:proofErr w:type="spellStart"/>
      <w:r w:rsidRPr="00842FFD">
        <w:t>Kress</w:t>
      </w:r>
      <w:proofErr w:type="spellEnd"/>
      <w:r w:rsidRPr="00842FFD">
        <w:t xml:space="preserve">, Gunther R. (2017) </w:t>
      </w:r>
      <w:r w:rsidRPr="00842FFD">
        <w:rPr>
          <w:i/>
          <w:iCs/>
        </w:rPr>
        <w:t xml:space="preserve">Design </w:t>
      </w:r>
      <w:proofErr w:type="spellStart"/>
      <w:r w:rsidRPr="00842FFD">
        <w:rPr>
          <w:i/>
          <w:iCs/>
        </w:rPr>
        <w:t>för</w:t>
      </w:r>
      <w:proofErr w:type="spellEnd"/>
      <w:r w:rsidRPr="00842FFD">
        <w:rPr>
          <w:i/>
          <w:iCs/>
        </w:rPr>
        <w:t xml:space="preserve"> </w:t>
      </w:r>
      <w:proofErr w:type="spellStart"/>
      <w:r w:rsidRPr="00842FFD">
        <w:rPr>
          <w:i/>
          <w:iCs/>
        </w:rPr>
        <w:t>lärande</w:t>
      </w:r>
      <w:proofErr w:type="spellEnd"/>
      <w:r w:rsidRPr="00842FFD">
        <w:rPr>
          <w:i/>
          <w:iCs/>
        </w:rPr>
        <w:t>: ett multimodalt perspektiv</w:t>
      </w:r>
      <w:r w:rsidRPr="00842FFD">
        <w:t>, 2. uppl. Lund: Studen</w:t>
      </w:r>
      <w:r>
        <w:t>tlitteratur</w:t>
      </w:r>
      <w:r>
        <w:br/>
        <w:t>ISBN: 978914411976</w:t>
      </w:r>
    </w:p>
    <w:p w:rsidR="00311558" w:rsidRPr="00E27132" w:rsidRDefault="00311558" w:rsidP="00311558">
      <w:pPr>
        <w:pStyle w:val="Rubrik2"/>
        <w:rPr>
          <w:color w:val="FF0000"/>
        </w:rPr>
      </w:pPr>
      <w:r w:rsidRPr="00E27132">
        <w:rPr>
          <w:color w:val="FF0000"/>
        </w:rPr>
        <w:t>Preliminär översikt över artiklar att ladda n</w:t>
      </w:r>
      <w:r>
        <w:rPr>
          <w:color w:val="FF0000"/>
        </w:rPr>
        <w:t xml:space="preserve">er ( kan komma att ändras </w:t>
      </w:r>
      <w:r w:rsidRPr="00E27132">
        <w:rPr>
          <w:color w:val="FF0000"/>
        </w:rPr>
        <w:t>)</w:t>
      </w:r>
    </w:p>
    <w:p w:rsidR="00311558" w:rsidRPr="00F25AB1" w:rsidRDefault="00311558" w:rsidP="00311558">
      <w:pPr>
        <w:pStyle w:val="Referenser"/>
        <w:rPr>
          <w:lang w:val="en-US"/>
        </w:rPr>
      </w:pPr>
      <w:r w:rsidRPr="33E7CAD8">
        <w:t xml:space="preserve">Eriksson, </w:t>
      </w:r>
      <w:proofErr w:type="spellStart"/>
      <w:r w:rsidRPr="33E7CAD8">
        <w:t>Halkawt</w:t>
      </w:r>
      <w:proofErr w:type="spellEnd"/>
      <w:r w:rsidRPr="33E7CAD8">
        <w:t xml:space="preserve"> &amp; Jansson. ”Filmens språk.” i </w:t>
      </w:r>
      <w:r w:rsidRPr="33E7CAD8">
        <w:rPr>
          <w:i/>
          <w:iCs/>
        </w:rPr>
        <w:t>Introduktion till filmpedagogik.</w:t>
      </w:r>
      <w:r w:rsidRPr="33E7CAD8">
        <w:t xml:space="preserve"> </w:t>
      </w:r>
      <w:r w:rsidRPr="00BB4EC1">
        <w:rPr>
          <w:lang w:val="en-US"/>
        </w:rPr>
        <w:t xml:space="preserve">Red. </w:t>
      </w:r>
      <w:proofErr w:type="spellStart"/>
      <w:r w:rsidRPr="00BB4EC1">
        <w:rPr>
          <w:lang w:val="en-US"/>
        </w:rPr>
        <w:t>Malena</w:t>
      </w:r>
      <w:proofErr w:type="spellEnd"/>
      <w:r w:rsidRPr="00BB4EC1">
        <w:rPr>
          <w:lang w:val="en-US"/>
        </w:rPr>
        <w:t xml:space="preserve"> Janson. </w:t>
      </w:r>
      <w:proofErr w:type="spellStart"/>
      <w:r w:rsidRPr="00BB4EC1">
        <w:rPr>
          <w:lang w:val="en-US"/>
        </w:rPr>
        <w:t>Gleerups</w:t>
      </w:r>
      <w:proofErr w:type="spellEnd"/>
      <w:r w:rsidRPr="00BB4EC1">
        <w:rPr>
          <w:lang w:val="en-US"/>
        </w:rPr>
        <w:t>, 2016,</w:t>
      </w:r>
      <w:r w:rsidRPr="00BB4EC1">
        <w:rPr>
          <w:i/>
          <w:iCs/>
          <w:lang w:val="en-US"/>
        </w:rPr>
        <w:t xml:space="preserve"> </w:t>
      </w:r>
      <w:r w:rsidRPr="00BB4EC1">
        <w:rPr>
          <w:lang w:val="en-US"/>
        </w:rPr>
        <w:t>s. 113-127</w:t>
      </w:r>
      <w:r w:rsidRPr="00BB4EC1">
        <w:rPr>
          <w:i/>
          <w:iCs/>
          <w:lang w:val="en-US"/>
        </w:rPr>
        <w:t xml:space="preserve">. </w:t>
      </w:r>
      <w:r>
        <w:rPr>
          <w:lang w:val="en-US"/>
        </w:rPr>
        <w:t>(LISAM)</w:t>
      </w:r>
    </w:p>
    <w:p w:rsidR="00311558" w:rsidRDefault="00311558" w:rsidP="00311558">
      <w:pPr>
        <w:pStyle w:val="Referenser"/>
        <w:rPr>
          <w:rFonts w:eastAsia="Calibri"/>
          <w:szCs w:val="24"/>
          <w:lang w:val="en-US"/>
        </w:rPr>
      </w:pPr>
      <w:proofErr w:type="spellStart"/>
      <w:r w:rsidRPr="33E7CAD8">
        <w:rPr>
          <w:lang w:val="en-US"/>
        </w:rPr>
        <w:t>Gumpert</w:t>
      </w:r>
      <w:proofErr w:type="spellEnd"/>
      <w:r w:rsidRPr="33E7CAD8">
        <w:rPr>
          <w:lang w:val="en-US"/>
        </w:rPr>
        <w:t xml:space="preserve">, M. </w:t>
      </w:r>
      <w:r>
        <w:rPr>
          <w:lang w:val="en-US"/>
        </w:rPr>
        <w:t>(</w:t>
      </w:r>
      <w:r w:rsidRPr="33E7CAD8">
        <w:rPr>
          <w:lang w:val="en-US"/>
        </w:rPr>
        <w:t xml:space="preserve">2020). The Hollow Men: Towards a Zombie Semiotics. </w:t>
      </w:r>
      <w:r w:rsidRPr="33E7CAD8">
        <w:rPr>
          <w:i/>
          <w:iCs/>
          <w:lang w:val="en-US"/>
        </w:rPr>
        <w:t xml:space="preserve">Journal of Popular Culture, 53, </w:t>
      </w:r>
      <w:r w:rsidRPr="33E7CAD8">
        <w:rPr>
          <w:lang w:val="en-US"/>
        </w:rPr>
        <w:t>2, 303-326.</w:t>
      </w:r>
      <w:r>
        <w:rPr>
          <w:lang w:val="en-US"/>
        </w:rPr>
        <w:t xml:space="preserve"> (LISAM)</w:t>
      </w:r>
    </w:p>
    <w:p w:rsidR="00311558" w:rsidRPr="00AF2C1A" w:rsidRDefault="00311558" w:rsidP="00311558">
      <w:pPr>
        <w:pStyle w:val="Referenser"/>
        <w:rPr>
          <w:rFonts w:eastAsia="Calibri"/>
          <w:lang w:val="en-US"/>
        </w:rPr>
      </w:pPr>
      <w:proofErr w:type="spellStart"/>
      <w:r w:rsidRPr="00AF2C1A">
        <w:rPr>
          <w:rFonts w:eastAsia="Helvetica"/>
        </w:rPr>
        <w:t>Hedling</w:t>
      </w:r>
      <w:proofErr w:type="spellEnd"/>
      <w:r w:rsidRPr="00AF2C1A">
        <w:rPr>
          <w:rFonts w:eastAsia="Helvetica"/>
        </w:rPr>
        <w:t xml:space="preserve">, E (1999) </w:t>
      </w:r>
      <w:proofErr w:type="spellStart"/>
      <w:r w:rsidRPr="00AF2C1A">
        <w:rPr>
          <w:rFonts w:eastAsia="Helvetica"/>
        </w:rPr>
        <w:t>Independence</w:t>
      </w:r>
      <w:proofErr w:type="spellEnd"/>
      <w:r w:rsidRPr="00AF2C1A">
        <w:rPr>
          <w:rFonts w:eastAsia="Helvetica"/>
        </w:rPr>
        <w:t xml:space="preserve"> Day: Popularitet, politik och “</w:t>
      </w:r>
      <w:proofErr w:type="spellStart"/>
      <w:r w:rsidRPr="00AF2C1A">
        <w:rPr>
          <w:rFonts w:eastAsia="Helvetica"/>
        </w:rPr>
        <w:t>High</w:t>
      </w:r>
      <w:proofErr w:type="spellEnd"/>
      <w:r w:rsidRPr="00AF2C1A">
        <w:rPr>
          <w:rFonts w:eastAsia="Helvetica"/>
        </w:rPr>
        <w:t xml:space="preserve"> </w:t>
      </w:r>
      <w:proofErr w:type="spellStart"/>
      <w:r w:rsidRPr="00AF2C1A">
        <w:rPr>
          <w:rFonts w:eastAsia="Helvetica"/>
        </w:rPr>
        <w:t>concept</w:t>
      </w:r>
      <w:proofErr w:type="spellEnd"/>
      <w:r w:rsidRPr="00AF2C1A">
        <w:rPr>
          <w:rFonts w:eastAsia="Helvetica"/>
        </w:rPr>
        <w:t xml:space="preserve">”, I Andersson, L. G., &amp; </w:t>
      </w:r>
      <w:proofErr w:type="spellStart"/>
      <w:r w:rsidRPr="00AF2C1A">
        <w:rPr>
          <w:rFonts w:eastAsia="Helvetica"/>
        </w:rPr>
        <w:t>Hedling</w:t>
      </w:r>
      <w:proofErr w:type="spellEnd"/>
      <w:r w:rsidRPr="00AF2C1A">
        <w:rPr>
          <w:rFonts w:eastAsia="Helvetica"/>
        </w:rPr>
        <w:t xml:space="preserve">, E. (1999). </w:t>
      </w:r>
      <w:r w:rsidRPr="00495CBA">
        <w:rPr>
          <w:rFonts w:eastAsia="Helvetica"/>
          <w:i/>
          <w:iCs/>
        </w:rPr>
        <w:t>Filmanalys : en introduktion.</w:t>
      </w:r>
      <w:r w:rsidRPr="00F25AB1">
        <w:rPr>
          <w:rFonts w:eastAsia="Helvetica"/>
        </w:rPr>
        <w:t xml:space="preserve"> </w:t>
      </w:r>
      <w:r w:rsidRPr="00AF2C1A">
        <w:rPr>
          <w:rFonts w:eastAsia="Helvetica"/>
          <w:lang w:val="en-US"/>
        </w:rPr>
        <w:t xml:space="preserve">Studentlitteratur. </w:t>
      </w:r>
      <w:r>
        <w:rPr>
          <w:lang w:val="en-US"/>
        </w:rPr>
        <w:t>(LISAM)</w:t>
      </w:r>
    </w:p>
    <w:p w:rsidR="00311558" w:rsidRPr="00AF2C1A" w:rsidRDefault="00311558" w:rsidP="00311558">
      <w:pPr>
        <w:pStyle w:val="Referenser"/>
        <w:rPr>
          <w:rFonts w:eastAsia="Calibri"/>
          <w:szCs w:val="24"/>
        </w:rPr>
      </w:pPr>
      <w:r w:rsidRPr="33E7CAD8">
        <w:rPr>
          <w:lang w:val="en-US"/>
        </w:rPr>
        <w:t xml:space="preserve">Howard, K. S. (January 01, 2021). "You'll Float, Too": Contemporary </w:t>
      </w:r>
      <w:proofErr w:type="spellStart"/>
      <w:r w:rsidRPr="33E7CAD8">
        <w:rPr>
          <w:lang w:val="en-US"/>
        </w:rPr>
        <w:t>Rhetorics</w:t>
      </w:r>
      <w:proofErr w:type="spellEnd"/>
      <w:r w:rsidRPr="33E7CAD8">
        <w:rPr>
          <w:lang w:val="en-US"/>
        </w:rPr>
        <w:t xml:space="preserve"> of Materiality and Ecology in Stephen King's It. </w:t>
      </w:r>
      <w:r w:rsidRPr="00AF2C1A">
        <w:rPr>
          <w:i/>
          <w:iCs/>
        </w:rPr>
        <w:t xml:space="preserve">Journal </w:t>
      </w:r>
      <w:proofErr w:type="spellStart"/>
      <w:r w:rsidRPr="00AF2C1A">
        <w:rPr>
          <w:i/>
          <w:iCs/>
        </w:rPr>
        <w:t>of</w:t>
      </w:r>
      <w:proofErr w:type="spellEnd"/>
      <w:r w:rsidRPr="00AF2C1A">
        <w:rPr>
          <w:i/>
          <w:iCs/>
        </w:rPr>
        <w:t xml:space="preserve"> </w:t>
      </w:r>
      <w:proofErr w:type="spellStart"/>
      <w:r w:rsidRPr="00AF2C1A">
        <w:rPr>
          <w:i/>
          <w:iCs/>
        </w:rPr>
        <w:t>Popular</w:t>
      </w:r>
      <w:proofErr w:type="spellEnd"/>
      <w:r w:rsidRPr="00AF2C1A">
        <w:rPr>
          <w:i/>
          <w:iCs/>
        </w:rPr>
        <w:t xml:space="preserve"> Culture, 54, </w:t>
      </w:r>
      <w:r w:rsidRPr="00AF2C1A">
        <w:t>3, 552-570.</w:t>
      </w:r>
      <w:r w:rsidRPr="33E7CAD8">
        <w:rPr>
          <w:rFonts w:eastAsia="Calibri"/>
          <w:szCs w:val="24"/>
        </w:rPr>
        <w:t xml:space="preserve"> </w:t>
      </w:r>
      <w:r w:rsidRPr="00AF2C1A">
        <w:t>(LISAM)</w:t>
      </w:r>
    </w:p>
    <w:p w:rsidR="00311558" w:rsidRDefault="00311558" w:rsidP="00311558">
      <w:pPr>
        <w:pStyle w:val="Referenser"/>
        <w:rPr>
          <w:rStyle w:val="Hyperlnk"/>
          <w:rFonts w:eastAsia="Calibri"/>
          <w:szCs w:val="24"/>
        </w:rPr>
      </w:pPr>
      <w:proofErr w:type="spellStart"/>
      <w:r w:rsidRPr="33E7CAD8">
        <w:rPr>
          <w:rFonts w:eastAsia="Calibri"/>
        </w:rPr>
        <w:t>Jahnke</w:t>
      </w:r>
      <w:proofErr w:type="spellEnd"/>
      <w:r w:rsidRPr="33E7CAD8">
        <w:rPr>
          <w:rFonts w:eastAsia="Calibri"/>
        </w:rPr>
        <w:t xml:space="preserve">, Anette (2019). “Har vi gått på grund med vetenskaplig grund och beprövad erfarenhet?”. </w:t>
      </w:r>
      <w:r w:rsidRPr="33E7CAD8">
        <w:rPr>
          <w:rFonts w:eastAsia="Calibri"/>
          <w:i/>
          <w:iCs/>
        </w:rPr>
        <w:t>Skola och samhälle</w:t>
      </w:r>
      <w:r w:rsidRPr="33E7CAD8">
        <w:rPr>
          <w:rFonts w:eastAsia="Calibri"/>
        </w:rPr>
        <w:t>, 11 april 2019.</w:t>
      </w:r>
      <w:r>
        <w:rPr>
          <w:rFonts w:eastAsia="Calibri"/>
        </w:rPr>
        <w:t xml:space="preserve"> </w:t>
      </w:r>
      <w:hyperlink r:id="rId6" w:history="1">
        <w:r w:rsidRPr="00E5729F">
          <w:rPr>
            <w:rStyle w:val="Hyperlnk"/>
            <w:rFonts w:eastAsia="Calibri"/>
            <w:szCs w:val="24"/>
          </w:rPr>
          <w:t>https://www.skolaochsamhalle.se/flode/skola/anette-jahnke-har-vi-gatt-pa-grund-med-vetenskaplig-grund-och-beprovad-erfarenhet/</w:t>
        </w:r>
      </w:hyperlink>
    </w:p>
    <w:p w:rsidR="00311558" w:rsidRDefault="00311558" w:rsidP="00311558">
      <w:pPr>
        <w:pStyle w:val="Referenser"/>
      </w:pPr>
      <w:r w:rsidRPr="2FC08844">
        <w:t xml:space="preserve">Nordenstam, Anna &amp; Parmenius </w:t>
      </w:r>
      <w:proofErr w:type="spellStart"/>
      <w:r w:rsidRPr="2FC08844">
        <w:t>Swärd</w:t>
      </w:r>
      <w:proofErr w:type="spellEnd"/>
      <w:r w:rsidRPr="2FC08844">
        <w:t xml:space="preserve">, Suzanne (red.) </w:t>
      </w:r>
      <w:proofErr w:type="spellStart"/>
      <w:r w:rsidRPr="2FC08844">
        <w:t>Svensklärarföreningens</w:t>
      </w:r>
      <w:proofErr w:type="spellEnd"/>
      <w:r w:rsidRPr="2FC08844">
        <w:t xml:space="preserve"> </w:t>
      </w:r>
      <w:proofErr w:type="spellStart"/>
      <w:r w:rsidRPr="2FC08844">
        <w:t>årsskrift</w:t>
      </w:r>
      <w:proofErr w:type="spellEnd"/>
      <w:r w:rsidRPr="2FC08844">
        <w:t xml:space="preserve"> SLÅ 2018, </w:t>
      </w:r>
      <w:r w:rsidRPr="2FC08844">
        <w:rPr>
          <w:i/>
          <w:iCs/>
        </w:rPr>
        <w:t>Digitalt!</w:t>
      </w:r>
      <w:r w:rsidRPr="2FC08844">
        <w:t xml:space="preserve"> Stockholm: Natur &amp; Kultur (</w:t>
      </w:r>
      <w:r w:rsidRPr="007903E4">
        <w:rPr>
          <w:b/>
        </w:rPr>
        <w:t xml:space="preserve">valda kapitel, ligger på </w:t>
      </w:r>
      <w:proofErr w:type="spellStart"/>
      <w:r w:rsidRPr="007903E4">
        <w:rPr>
          <w:b/>
        </w:rPr>
        <w:t>Lisam</w:t>
      </w:r>
      <w:proofErr w:type="spellEnd"/>
      <w:r w:rsidRPr="2FC08844">
        <w:t xml:space="preserve">) </w:t>
      </w:r>
    </w:p>
    <w:p w:rsidR="00311558" w:rsidRPr="002F647F" w:rsidRDefault="00311558" w:rsidP="00311558">
      <w:pPr>
        <w:pStyle w:val="Referenser"/>
        <w:rPr>
          <w:lang w:val="en-US"/>
        </w:rPr>
      </w:pPr>
      <w:r w:rsidRPr="004E76CE">
        <w:t xml:space="preserve">Parmenius Swärd, Suzanne (2015). </w:t>
      </w:r>
      <w:r>
        <w:rPr>
          <w:lang w:val="en-US"/>
        </w:rPr>
        <w:t>“</w:t>
      </w:r>
      <w:hyperlink r:id="rId7" w:history="1">
        <w:r w:rsidRPr="00892728">
          <w:rPr>
            <w:rStyle w:val="Hyperlnk"/>
            <w:color w:val="000000"/>
            <w:shd w:val="clear" w:color="auto" w:fill="FFFFFF"/>
            <w:lang w:val="en-US"/>
          </w:rPr>
          <w:t>Upper Secondary School Students’ Encounter with Writing Instructions while Writing Essays at the National Test in the Subject of Swedish</w:t>
        </w:r>
      </w:hyperlink>
      <w:r w:rsidRPr="00B440CA">
        <w:rPr>
          <w:rStyle w:val="singlerow"/>
          <w:color w:val="222222"/>
          <w:shd w:val="clear" w:color="auto" w:fill="FFFFFF"/>
          <w:lang w:val="en-US"/>
        </w:rPr>
        <w:t>”</w:t>
      </w:r>
      <w:r>
        <w:rPr>
          <w:rStyle w:val="singlerow"/>
          <w:color w:val="222222"/>
          <w:shd w:val="clear" w:color="auto" w:fill="FFFFFF"/>
          <w:lang w:val="en-US"/>
        </w:rPr>
        <w:t xml:space="preserve"> </w:t>
      </w:r>
      <w:r w:rsidRPr="00B440CA">
        <w:rPr>
          <w:rStyle w:val="italiclabel"/>
          <w:color w:val="222222"/>
          <w:shd w:val="clear" w:color="auto" w:fill="FFFFFF"/>
          <w:lang w:val="en-US"/>
        </w:rPr>
        <w:lastRenderedPageBreak/>
        <w:t>I:</w:t>
      </w:r>
      <w:r w:rsidRPr="33E7CAD8">
        <w:rPr>
          <w:rStyle w:val="italiclabel"/>
          <w:i/>
          <w:color w:val="222222"/>
          <w:shd w:val="clear" w:color="auto" w:fill="FFFFFF"/>
          <w:lang w:val="en-US"/>
        </w:rPr>
        <w:t> </w:t>
      </w:r>
      <w:r w:rsidRPr="33E7CAD8">
        <w:rPr>
          <w:rStyle w:val="singlerow"/>
          <w:i/>
          <w:color w:val="222222"/>
          <w:shd w:val="clear" w:color="auto" w:fill="FFFFFF"/>
          <w:lang w:val="en-US"/>
        </w:rPr>
        <w:t>Improving literacy skills across learning: CIDREE yearbook 2015</w:t>
      </w:r>
      <w:r w:rsidRPr="00A03EC7">
        <w:rPr>
          <w:rStyle w:val="singlerow"/>
          <w:color w:val="222222"/>
          <w:shd w:val="clear" w:color="auto" w:fill="FFFFFF"/>
          <w:lang w:val="en-US"/>
        </w:rPr>
        <w:t xml:space="preserve"> / [</w:t>
      </w:r>
      <w:proofErr w:type="spellStart"/>
      <w:r w:rsidRPr="00A03EC7">
        <w:rPr>
          <w:rStyle w:val="singlerow"/>
          <w:color w:val="222222"/>
          <w:shd w:val="clear" w:color="auto" w:fill="FFFFFF"/>
          <w:lang w:val="en-US"/>
        </w:rPr>
        <w:t>ed</w:t>
      </w:r>
      <w:proofErr w:type="spellEnd"/>
      <w:r w:rsidRPr="00A03EC7">
        <w:rPr>
          <w:rStyle w:val="singlerow"/>
          <w:color w:val="222222"/>
          <w:shd w:val="clear" w:color="auto" w:fill="FFFFFF"/>
          <w:lang w:val="en-US"/>
        </w:rPr>
        <w:t xml:space="preserve">] Viola </w:t>
      </w:r>
      <w:proofErr w:type="spellStart"/>
      <w:r w:rsidRPr="00A03EC7">
        <w:rPr>
          <w:rStyle w:val="singlerow"/>
          <w:color w:val="222222"/>
          <w:shd w:val="clear" w:color="auto" w:fill="FFFFFF"/>
          <w:lang w:val="en-US"/>
        </w:rPr>
        <w:t>Bo</w:t>
      </w:r>
      <w:r>
        <w:rPr>
          <w:rStyle w:val="singlerow"/>
          <w:color w:val="222222"/>
          <w:shd w:val="clear" w:color="auto" w:fill="FFFFFF"/>
          <w:lang w:val="en-US"/>
        </w:rPr>
        <w:t>szik</w:t>
      </w:r>
      <w:proofErr w:type="spellEnd"/>
      <w:r>
        <w:rPr>
          <w:rStyle w:val="singlerow"/>
          <w:color w:val="222222"/>
          <w:shd w:val="clear" w:color="auto" w:fill="FFFFFF"/>
          <w:lang w:val="en-US"/>
        </w:rPr>
        <w:t xml:space="preserve">, Budapest: </w:t>
      </w:r>
      <w:hyperlink r:id="rId8" w:history="1">
        <w:r w:rsidRPr="005F3738">
          <w:rPr>
            <w:rStyle w:val="Hyperlnk"/>
            <w:shd w:val="clear" w:color="auto" w:fill="FFFFFF"/>
            <w:lang w:val="en-US"/>
          </w:rPr>
          <w:t>http://www.cidree.org/fileadmin/files/pdf/publications/YB_15_Improving_Literacy_Skills_Across_Learning.pdf</w:t>
        </w:r>
      </w:hyperlink>
    </w:p>
    <w:p w:rsidR="00311558" w:rsidRDefault="00311558" w:rsidP="00311558">
      <w:pPr>
        <w:pStyle w:val="Referenser"/>
      </w:pPr>
      <w:r w:rsidRPr="33E7CAD8">
        <w:t xml:space="preserve">Wessbo, S. (2021). </w:t>
      </w:r>
      <w:r w:rsidRPr="00367DAB">
        <w:rPr>
          <w:i/>
          <w:iCs/>
        </w:rPr>
        <w:t>Fiktion genom två medier: en studie om gymnasieelevers menings-skapande utifrån Hjalmar Söderbergs novell "Pälsen" och dess adaption till film.</w:t>
      </w:r>
      <w:r w:rsidRPr="33E7CAD8">
        <w:t xml:space="preserve"> Linköping: Linköpings universitet</w:t>
      </w:r>
      <w:r>
        <w:t xml:space="preserve"> (diss) </w:t>
      </w:r>
      <w:hyperlink r:id="rId9" w:history="1">
        <w:r w:rsidRPr="00E5729F">
          <w:rPr>
            <w:rStyle w:val="Hyperlnk"/>
          </w:rPr>
          <w:t>https://www.diva-portal.org/smash/get/diva2:1527615/FULLTEXT01.pdf</w:t>
        </w:r>
      </w:hyperlink>
    </w:p>
    <w:p w:rsidR="00311558" w:rsidRPr="00BB4EC1" w:rsidRDefault="00311558" w:rsidP="00311558">
      <w:pPr>
        <w:pStyle w:val="Referenser"/>
      </w:pPr>
      <w:r w:rsidRPr="257C1ECF">
        <w:t xml:space="preserve">Åman, Pia &amp; Kroksmark, Tomas (2018). "Forskning i skolan – forskande lärare. Lärares uppfattning av begreppet vetenskaplig grund”. </w:t>
      </w:r>
      <w:r w:rsidRPr="257C1ECF">
        <w:rPr>
          <w:i/>
        </w:rPr>
        <w:t xml:space="preserve">Nordic Studies in </w:t>
      </w:r>
      <w:proofErr w:type="spellStart"/>
      <w:r w:rsidRPr="257C1ECF">
        <w:rPr>
          <w:i/>
        </w:rPr>
        <w:t>Education</w:t>
      </w:r>
      <w:proofErr w:type="spellEnd"/>
      <w:r w:rsidRPr="257C1ECF">
        <w:t>, vol. 38, 3-2018, s. 199-214</w:t>
      </w:r>
    </w:p>
    <w:p w:rsidR="00311558" w:rsidRPr="00BB4EC1" w:rsidRDefault="00311558" w:rsidP="00311558">
      <w:pPr>
        <w:rPr>
          <w:rFonts w:eastAsia="Times New Roman" w:cs="Times New Roman"/>
          <w:color w:val="000000" w:themeColor="text1"/>
          <w:szCs w:val="24"/>
        </w:rPr>
      </w:pPr>
      <w:hyperlink r:id="rId10">
        <w:r w:rsidRPr="00BB4EC1">
          <w:rPr>
            <w:rStyle w:val="Hyperlnk"/>
            <w:rFonts w:eastAsia="Times New Roman" w:cs="Times New Roman"/>
            <w:szCs w:val="24"/>
          </w:rPr>
          <w:t>NSE-2018-3.book (idunn.no)</w:t>
        </w:r>
      </w:hyperlink>
    </w:p>
    <w:p w:rsidR="00194737" w:rsidRDefault="00311558" w:rsidP="00311558">
      <w:r w:rsidRPr="00ED38C0">
        <w:br w:type="page"/>
      </w:r>
      <w:bookmarkStart w:id="0" w:name="_GoBack"/>
      <w:bookmarkEnd w:id="0"/>
    </w:p>
    <w:sectPr w:rsidR="0019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58" w:rsidRDefault="00311558" w:rsidP="00311558">
      <w:pPr>
        <w:spacing w:after="0" w:line="240" w:lineRule="auto"/>
      </w:pPr>
      <w:r>
        <w:separator/>
      </w:r>
    </w:p>
  </w:endnote>
  <w:endnote w:type="continuationSeparator" w:id="0">
    <w:p w:rsidR="00311558" w:rsidRDefault="00311558" w:rsidP="0031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58" w:rsidRDefault="00311558" w:rsidP="00311558">
      <w:pPr>
        <w:spacing w:after="0" w:line="240" w:lineRule="auto"/>
      </w:pPr>
      <w:r>
        <w:separator/>
      </w:r>
    </w:p>
  </w:footnote>
  <w:footnote w:type="continuationSeparator" w:id="0">
    <w:p w:rsidR="00311558" w:rsidRDefault="00311558" w:rsidP="0031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8"/>
    <w:rsid w:val="00194737"/>
    <w:rsid w:val="00311558"/>
    <w:rsid w:val="00C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94655C-261D-494A-943A-C09C7C9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1558"/>
    <w:pPr>
      <w:spacing w:after="200" w:line="276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11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1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1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15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11558"/>
    <w:rPr>
      <w:color w:val="0000FF"/>
      <w:u w:val="single"/>
    </w:rPr>
  </w:style>
  <w:style w:type="character" w:customStyle="1" w:styleId="singlerow">
    <w:name w:val="singlerow"/>
    <w:basedOn w:val="Standardstycketeckensnitt"/>
    <w:rsid w:val="00311558"/>
  </w:style>
  <w:style w:type="character" w:customStyle="1" w:styleId="italiclabel">
    <w:name w:val="italiclabel"/>
    <w:basedOn w:val="Standardstycketeckensnitt"/>
    <w:rsid w:val="00311558"/>
  </w:style>
  <w:style w:type="paragraph" w:customStyle="1" w:styleId="Referenser">
    <w:name w:val="Referenser"/>
    <w:basedOn w:val="Normal"/>
    <w:rsid w:val="00311558"/>
    <w:pPr>
      <w:spacing w:before="100" w:beforeAutospacing="1" w:after="100" w:afterAutospacing="1"/>
      <w:ind w:left="227" w:hanging="227"/>
    </w:pPr>
    <w:rPr>
      <w:rFonts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ree.org/fileadmin/files/pdf/publications/YB_15_Improving_Literacy_Skills_Across_Learning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liu.diva-portal.org/smash/record.jsf?dswid=-5813&amp;pid=diva2%3A1367353&amp;c=20&amp;searchType=RESEARCH&amp;language=sv&amp;query=&amp;af=%5B%5D&amp;aq=%5B%5B%7B%22authorId%22%3A%22suzpa49%22%7D%5D%5D&amp;aq2=%5B%5B%5D%5D&amp;aqe=%5B%5D&amp;noOfRows=50&amp;sortOrder=dateIssued_sort_desc&amp;sortOrder2=title_sort_asc&amp;onlyFullText=false&amp;sf=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ochsamhalle.se/flode/skola/anette-jahnke-har-vi-gatt-pa-grund-med-vetenskaplig-grund-och-beprovad-erfarenh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idunn.no/file/pdf/67072698/forskning_i_skolan__forskande_lrar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va-portal.org/smash/get/diva2:1527615/FULLTEXT01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493918536574994C55A3AB59A7D2C" ma:contentTypeVersion="4" ma:contentTypeDescription="Skapa ett nytt dokument." ma:contentTypeScope="" ma:versionID="a677a3b3f68fbd1d0baa0276f22accaa">
  <xsd:schema xmlns:xsd="http://www.w3.org/2001/XMLSchema" xmlns:xs="http://www.w3.org/2001/XMLSchema" xmlns:p="http://schemas.microsoft.com/office/2006/metadata/properties" xmlns:ns2="45c0096b-39d8-4beb-8ceb-b59330ba5c80" xmlns:ns3="40a19898-795e-4191-b284-9fcc070afa4c" targetNamespace="http://schemas.microsoft.com/office/2006/metadata/properties" ma:root="true" ma:fieldsID="5c575925d235882b31200df0922d6562" ns2:_="" ns3:_="">
    <xsd:import namespace="45c0096b-39d8-4beb-8ceb-b59330ba5c80"/>
    <xsd:import namespace="40a19898-795e-4191-b284-9fcc070afa4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096b-39d8-4beb-8ceb-b59330ba5c8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9898-795e-4191-b284-9fcc070afa4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45c0096b-39d8-4beb-8ceb-b59330ba5c80" xsi:nil="true"/>
    <_lisam_PublishedVersion xmlns="40a19898-795e-4191-b284-9fcc070afa4c" xsi:nil="true"/>
  </documentManagement>
</p:properties>
</file>

<file path=customXml/itemProps1.xml><?xml version="1.0" encoding="utf-8"?>
<ds:datastoreItem xmlns:ds="http://schemas.openxmlformats.org/officeDocument/2006/customXml" ds:itemID="{E82DA10C-5F34-479C-8F73-BF532F548E2E}"/>
</file>

<file path=customXml/itemProps2.xml><?xml version="1.0" encoding="utf-8"?>
<ds:datastoreItem xmlns:ds="http://schemas.openxmlformats.org/officeDocument/2006/customXml" ds:itemID="{D9753935-3370-4DCE-BC1D-4785B1D0BD32}"/>
</file>

<file path=customXml/itemProps3.xml><?xml version="1.0" encoding="utf-8"?>
<ds:datastoreItem xmlns:ds="http://schemas.openxmlformats.org/officeDocument/2006/customXml" ds:itemID="{343277EA-1792-4EB3-B720-A12B3529D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2022-06-28T12:04:00Z</dcterms:created>
  <dcterms:modified xsi:type="dcterms:W3CDTF">2022-06-28T12:05:00Z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0x010100CFF493918536574994C55A3AB59A7D2C</vt:lpwstr>
  </property>
</Properties>
</file>